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99" w:rsidRDefault="00DE4799"/>
    <w:p w:rsidR="001140FE" w:rsidRDefault="001140FE">
      <w:r>
        <w:t>Council Minutes 28 October 2013</w:t>
      </w:r>
    </w:p>
    <w:p w:rsidR="001140FE" w:rsidRDefault="001140FE"/>
    <w:p w:rsidR="001140FE" w:rsidRDefault="001140FE" w:rsidP="001140FE">
      <w:pPr>
        <w:pStyle w:val="Heading2"/>
        <w:ind w:left="709" w:hanging="709"/>
        <w:rPr>
          <w:i w:val="0"/>
          <w:smallCaps/>
        </w:rPr>
      </w:pPr>
      <w:bookmarkStart w:id="0" w:name="_Toc370722817"/>
      <w:r>
        <w:rPr>
          <w:i w:val="0"/>
          <w:smallCaps/>
        </w:rPr>
        <w:t>8.</w:t>
      </w:r>
      <w:r>
        <w:rPr>
          <w:i w:val="0"/>
          <w:smallCaps/>
        </w:rPr>
        <w:tab/>
      </w:r>
      <w:bookmarkStart w:id="1" w:name="_Toc370296435"/>
      <w:r>
        <w:rPr>
          <w:i w:val="0"/>
          <w:smallCaps/>
        </w:rPr>
        <w:t>Prahran RSL War Memorial</w:t>
      </w:r>
      <w:bookmarkEnd w:id="0"/>
      <w:bookmarkEnd w:id="1"/>
    </w:p>
    <w:p w:rsidR="001140FE" w:rsidRDefault="001140FE" w:rsidP="001140FE">
      <w:pPr>
        <w:rPr>
          <w:rFonts w:ascii="Arial" w:hAnsi="Arial" w:cs="Arial"/>
        </w:rPr>
      </w:pPr>
    </w:p>
    <w:p w:rsidR="001140FE" w:rsidRDefault="001140FE" w:rsidP="001140FE">
      <w:pPr>
        <w:pStyle w:val="Heading7"/>
        <w:ind w:left="0"/>
        <w:rPr>
          <w:rFonts w:cs="Arial"/>
          <w:sz w:val="20"/>
        </w:rPr>
      </w:pPr>
      <w:r>
        <w:rPr>
          <w:rFonts w:cs="Arial"/>
          <w:sz w:val="20"/>
        </w:rPr>
        <w:t>motion: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moved </w:t>
      </w:r>
      <w:proofErr w:type="spellStart"/>
      <w:r>
        <w:rPr>
          <w:rFonts w:cs="Arial"/>
          <w:sz w:val="20"/>
        </w:rPr>
        <w:t>cr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hibbins</w:t>
      </w:r>
      <w:proofErr w:type="spellEnd"/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seconded </w:t>
      </w:r>
      <w:proofErr w:type="spellStart"/>
      <w:r>
        <w:rPr>
          <w:rFonts w:cs="Arial"/>
          <w:sz w:val="20"/>
        </w:rPr>
        <w:t>cr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klisaris</w:t>
      </w:r>
      <w:proofErr w:type="spellEnd"/>
    </w:p>
    <w:p w:rsidR="001140FE" w:rsidRDefault="001140FE" w:rsidP="001140FE">
      <w:pPr>
        <w:rPr>
          <w:rFonts w:ascii="Arial" w:hAnsi="Arial" w:cs="Arial"/>
          <w:sz w:val="20"/>
        </w:rPr>
      </w:pPr>
    </w:p>
    <w:p w:rsidR="001140FE" w:rsidRDefault="001140FE" w:rsidP="001140F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That:</w:t>
      </w:r>
    </w:p>
    <w:p w:rsidR="001140FE" w:rsidRDefault="001140FE" w:rsidP="001140FE">
      <w:pPr>
        <w:numPr>
          <w:ilvl w:val="0"/>
          <w:numId w:val="1"/>
        </w:numPr>
        <w:spacing w:before="200" w:after="0" w:line="240" w:lineRule="auto"/>
        <w:ind w:left="426" w:hanging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Council endorses the proposal to upgrade the RSL Memorial in Victoria Gardens in preparation for the centenary of the WWI.</w:t>
      </w:r>
    </w:p>
    <w:p w:rsidR="001140FE" w:rsidRDefault="001140FE" w:rsidP="001140FE">
      <w:pPr>
        <w:numPr>
          <w:ilvl w:val="0"/>
          <w:numId w:val="1"/>
        </w:numPr>
        <w:spacing w:before="200" w:after="0" w:line="240" w:lineRule="auto"/>
        <w:ind w:left="426" w:hanging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Officers prepare a Capital Works bid for $80,000 for the 2014/2015 budget for Council’s consideration.</w:t>
      </w:r>
    </w:p>
    <w:p w:rsidR="001140FE" w:rsidRDefault="001140FE" w:rsidP="001140FE">
      <w:pPr>
        <w:numPr>
          <w:ilvl w:val="0"/>
          <w:numId w:val="1"/>
        </w:numPr>
        <w:spacing w:before="200" w:after="0" w:line="240" w:lineRule="auto"/>
        <w:ind w:left="426" w:hanging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Officers submit funding applications to the ANZAC Centenary Local Grants Program and the Restoring Community War Memorials and Avenues of </w:t>
      </w:r>
      <w:proofErr w:type="spellStart"/>
      <w:r>
        <w:rPr>
          <w:rFonts w:ascii="Arial" w:hAnsi="Arial" w:cs="Arial"/>
          <w:b/>
          <w:i/>
        </w:rPr>
        <w:t>Honour</w:t>
      </w:r>
      <w:proofErr w:type="spellEnd"/>
      <w:r>
        <w:rPr>
          <w:rFonts w:ascii="Arial" w:hAnsi="Arial" w:cs="Arial"/>
          <w:b/>
          <w:i/>
        </w:rPr>
        <w:t xml:space="preserve"> Grants Program and other funding opportunities as appropriate.</w:t>
      </w:r>
    </w:p>
    <w:p w:rsidR="001140FE" w:rsidRDefault="001140FE" w:rsidP="001140FE">
      <w:pPr>
        <w:numPr>
          <w:ilvl w:val="0"/>
          <w:numId w:val="1"/>
        </w:numPr>
        <w:spacing w:before="200" w:after="0" w:line="240" w:lineRule="auto"/>
        <w:ind w:left="426" w:hanging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Officers write to the Prahran RSL seeking their endorsement of the plan and their commitment to raise funds of $10,000 for the memorial concept.</w:t>
      </w:r>
    </w:p>
    <w:p w:rsidR="001140FE" w:rsidRDefault="001140FE" w:rsidP="001140FE">
      <w:pPr>
        <w:numPr>
          <w:ilvl w:val="0"/>
          <w:numId w:val="1"/>
        </w:numPr>
        <w:spacing w:before="200" w:after="0" w:line="240" w:lineRule="auto"/>
        <w:ind w:left="426" w:hanging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Officers liaise with the Friends of Victoria Park and the Prahran RSL on the final concept plan for the memorial.</w:t>
      </w:r>
    </w:p>
    <w:p w:rsidR="001140FE" w:rsidRDefault="001140FE" w:rsidP="001140FE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Carried</w:t>
      </w:r>
    </w:p>
    <w:p w:rsidR="001140FE" w:rsidRDefault="001140FE">
      <w:bookmarkStart w:id="2" w:name="_GoBack"/>
      <w:bookmarkEnd w:id="2"/>
    </w:p>
    <w:sectPr w:rsidR="0011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997"/>
    <w:multiLevelType w:val="hybridMultilevel"/>
    <w:tmpl w:val="7BCA8890"/>
    <w:lvl w:ilvl="0" w:tplc="0C09000F">
      <w:start w:val="1"/>
      <w:numFmt w:val="decimal"/>
      <w:lvlText w:val="%1."/>
      <w:lvlJc w:val="left"/>
      <w:pPr>
        <w:ind w:left="1072" w:hanging="360"/>
      </w:pPr>
    </w:lvl>
    <w:lvl w:ilvl="1" w:tplc="0C090019">
      <w:start w:val="1"/>
      <w:numFmt w:val="lowerLetter"/>
      <w:lvlText w:val="%2."/>
      <w:lvlJc w:val="left"/>
      <w:pPr>
        <w:ind w:left="1792" w:hanging="360"/>
      </w:pPr>
    </w:lvl>
    <w:lvl w:ilvl="2" w:tplc="0C09001B">
      <w:start w:val="1"/>
      <w:numFmt w:val="lowerRoman"/>
      <w:lvlText w:val="%3."/>
      <w:lvlJc w:val="right"/>
      <w:pPr>
        <w:ind w:left="2512" w:hanging="180"/>
      </w:pPr>
    </w:lvl>
    <w:lvl w:ilvl="3" w:tplc="0C09000F">
      <w:start w:val="1"/>
      <w:numFmt w:val="decimal"/>
      <w:lvlText w:val="%4."/>
      <w:lvlJc w:val="left"/>
      <w:pPr>
        <w:ind w:left="3232" w:hanging="360"/>
      </w:pPr>
    </w:lvl>
    <w:lvl w:ilvl="4" w:tplc="0C090019">
      <w:start w:val="1"/>
      <w:numFmt w:val="lowerLetter"/>
      <w:lvlText w:val="%5."/>
      <w:lvlJc w:val="left"/>
      <w:pPr>
        <w:ind w:left="3952" w:hanging="360"/>
      </w:pPr>
    </w:lvl>
    <w:lvl w:ilvl="5" w:tplc="0C09001B">
      <w:start w:val="1"/>
      <w:numFmt w:val="lowerRoman"/>
      <w:lvlText w:val="%6."/>
      <w:lvlJc w:val="right"/>
      <w:pPr>
        <w:ind w:left="4672" w:hanging="180"/>
      </w:pPr>
    </w:lvl>
    <w:lvl w:ilvl="6" w:tplc="0C09000F">
      <w:start w:val="1"/>
      <w:numFmt w:val="decimal"/>
      <w:lvlText w:val="%7."/>
      <w:lvlJc w:val="left"/>
      <w:pPr>
        <w:ind w:left="5392" w:hanging="360"/>
      </w:pPr>
    </w:lvl>
    <w:lvl w:ilvl="7" w:tplc="0C090019">
      <w:start w:val="1"/>
      <w:numFmt w:val="lowerLetter"/>
      <w:lvlText w:val="%8."/>
      <w:lvlJc w:val="left"/>
      <w:pPr>
        <w:ind w:left="6112" w:hanging="360"/>
      </w:pPr>
    </w:lvl>
    <w:lvl w:ilvl="8" w:tplc="0C09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E"/>
    <w:rsid w:val="001140FE"/>
    <w:rsid w:val="00D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140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140FE"/>
    <w:pPr>
      <w:keepNext/>
      <w:spacing w:after="0" w:line="240" w:lineRule="auto"/>
      <w:ind w:left="709"/>
      <w:outlineLvl w:val="6"/>
    </w:pPr>
    <w:rPr>
      <w:rFonts w:ascii="Arial" w:eastAsia="Times New Roman" w:hAnsi="Arial" w:cs="Times New Roman"/>
      <w:b/>
      <w:small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140FE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140FE"/>
    <w:rPr>
      <w:rFonts w:ascii="Arial" w:eastAsia="Times New Roman" w:hAnsi="Arial" w:cs="Times New Roman"/>
      <w:b/>
      <w:smallCaps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140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140FE"/>
    <w:pPr>
      <w:keepNext/>
      <w:spacing w:after="0" w:line="240" w:lineRule="auto"/>
      <w:ind w:left="709"/>
      <w:outlineLvl w:val="6"/>
    </w:pPr>
    <w:rPr>
      <w:rFonts w:ascii="Arial" w:eastAsia="Times New Roman" w:hAnsi="Arial" w:cs="Times New Roman"/>
      <w:b/>
      <w:small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140FE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140FE"/>
    <w:rPr>
      <w:rFonts w:ascii="Arial" w:eastAsia="Times New Roman" w:hAnsi="Arial" w:cs="Times New Roman"/>
      <w:b/>
      <w:smallCap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2013-12-15T03:18:00Z</dcterms:created>
  <dcterms:modified xsi:type="dcterms:W3CDTF">2013-12-15T03:19:00Z</dcterms:modified>
</cp:coreProperties>
</file>